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20</w:t>
      </w:r>
      <w:r w:rsidR="007413FF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413FF">
        <w:rPr>
          <w:rFonts w:ascii="Times New Roman" w:hAnsi="Times New Roman" w:cs="Times New Roman"/>
          <w:bCs/>
          <w:sz w:val="24"/>
          <w:szCs w:val="24"/>
        </w:rPr>
        <w:t>06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3FF">
        <w:rPr>
          <w:rFonts w:ascii="Times New Roman" w:hAnsi="Times New Roman" w:cs="Times New Roman"/>
          <w:bCs/>
          <w:sz w:val="24"/>
          <w:szCs w:val="24"/>
        </w:rPr>
        <w:t>дека</w:t>
      </w:r>
      <w:r w:rsidR="00C90682">
        <w:rPr>
          <w:rFonts w:ascii="Times New Roman" w:hAnsi="Times New Roman" w:cs="Times New Roman"/>
          <w:bCs/>
          <w:sz w:val="24"/>
          <w:szCs w:val="24"/>
        </w:rPr>
        <w:t>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7413FF" w:rsidP="00741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7413FF" w:rsidP="00741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4D60">
        <w:rPr>
          <w:rFonts w:ascii="Times New Roman" w:hAnsi="Times New Roman" w:cs="Times New Roman"/>
          <w:sz w:val="24"/>
          <w:szCs w:val="24"/>
        </w:rPr>
        <w:t xml:space="preserve">от </w:t>
      </w:r>
      <w:r w:rsidR="00C17084" w:rsidRPr="007D455C">
        <w:rPr>
          <w:rFonts w:ascii="Times New Roman" w:hAnsi="Times New Roman" w:cs="Times New Roman"/>
          <w:sz w:val="24"/>
          <w:szCs w:val="24"/>
        </w:rPr>
        <w:t>1</w:t>
      </w:r>
      <w:r w:rsidR="00124D60" w:rsidRPr="007D455C">
        <w:rPr>
          <w:rFonts w:ascii="Times New Roman" w:hAnsi="Times New Roman" w:cs="Times New Roman"/>
          <w:sz w:val="24"/>
          <w:szCs w:val="24"/>
        </w:rPr>
        <w:t>0</w:t>
      </w:r>
      <w:r w:rsidR="00D003F6" w:rsidRPr="007D455C">
        <w:rPr>
          <w:rFonts w:ascii="Times New Roman" w:hAnsi="Times New Roman" w:cs="Times New Roman"/>
          <w:sz w:val="24"/>
          <w:szCs w:val="24"/>
        </w:rPr>
        <w:t xml:space="preserve"> (</w:t>
      </w:r>
      <w:r w:rsidR="00124D60" w:rsidRPr="007D455C">
        <w:rPr>
          <w:rFonts w:ascii="Times New Roman" w:hAnsi="Times New Roman" w:cs="Times New Roman"/>
          <w:sz w:val="24"/>
          <w:szCs w:val="24"/>
        </w:rPr>
        <w:t>десяти</w:t>
      </w:r>
      <w:r w:rsidR="00D003F6" w:rsidRPr="007D455C">
        <w:rPr>
          <w:rFonts w:ascii="Times New Roman" w:hAnsi="Times New Roman" w:cs="Times New Roman"/>
          <w:sz w:val="24"/>
          <w:szCs w:val="24"/>
        </w:rPr>
        <w:t>)</w:t>
      </w:r>
      <w:r w:rsidR="00172875" w:rsidRPr="007D455C">
        <w:rPr>
          <w:rFonts w:ascii="Times New Roman" w:hAnsi="Times New Roman" w:cs="Times New Roman"/>
          <w:sz w:val="24"/>
          <w:szCs w:val="24"/>
        </w:rPr>
        <w:t xml:space="preserve"> </w:t>
      </w:r>
      <w:r w:rsidRPr="007D455C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7D455C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7D455C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7D455C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5435BD" w:rsidRDefault="005435BD" w:rsidP="005435BD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435BD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взносов.</w:t>
      </w:r>
    </w:p>
    <w:p w:rsidR="007413FF" w:rsidRDefault="007413FF" w:rsidP="007413FF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7413FF">
        <w:rPr>
          <w:rFonts w:ascii="Times New Roman" w:hAnsi="Times New Roman"/>
          <w:bCs/>
        </w:rPr>
        <w:t>Рассмотрение заявлений члена Союза о приостановлении права осуществления оценочной деятельности,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D455C" w:rsidRPr="007D455C" w:rsidTr="007D7B92">
        <w:tc>
          <w:tcPr>
            <w:tcW w:w="2693" w:type="dxa"/>
            <w:hideMark/>
          </w:tcPr>
          <w:p w:rsidR="00116621" w:rsidRPr="007D455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7D455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7D455C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7D455C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7D455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7D455C" w:rsidRDefault="00C17084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D60"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621"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D455C" w:rsidRPr="007D455C" w:rsidTr="007D7B92">
        <w:tc>
          <w:tcPr>
            <w:tcW w:w="2693" w:type="dxa"/>
          </w:tcPr>
          <w:p w:rsidR="00116621" w:rsidRPr="007D455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7D455C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7D455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D455C" w:rsidRPr="007D455C" w:rsidTr="007D7B92">
        <w:trPr>
          <w:trHeight w:val="258"/>
        </w:trPr>
        <w:tc>
          <w:tcPr>
            <w:tcW w:w="2693" w:type="dxa"/>
          </w:tcPr>
          <w:p w:rsidR="00116621" w:rsidRPr="007D455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7D455C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7D455C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lastRenderedPageBreak/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7413FF" w:rsidP="000F334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Моисеенкова Полина Олеговна</w:t>
      </w:r>
      <w:r w:rsidR="00346D23" w:rsidRPr="000F3341">
        <w:rPr>
          <w:rFonts w:ascii="Times New Roman" w:hAnsi="Times New Roman" w:cs="Times New Roman"/>
        </w:rPr>
        <w:t>.</w:t>
      </w:r>
    </w:p>
    <w:p w:rsidR="000F3341" w:rsidRDefault="000F3341" w:rsidP="000F3341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7413FF" w:rsidRPr="007413FF" w:rsidRDefault="007413FF" w:rsidP="000F3341">
      <w:pPr>
        <w:jc w:val="both"/>
        <w:rPr>
          <w:rFonts w:ascii="Times New Roman" w:hAnsi="Times New Roman" w:cs="Times New Roman"/>
        </w:rPr>
      </w:pPr>
    </w:p>
    <w:p w:rsidR="005435BD" w:rsidRDefault="005435BD" w:rsidP="005435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5435BD" w:rsidRPr="00116621" w:rsidRDefault="005435BD" w:rsidP="005435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D455C" w:rsidRPr="007D455C" w:rsidTr="00D42762">
        <w:tc>
          <w:tcPr>
            <w:tcW w:w="2693" w:type="dxa"/>
            <w:hideMark/>
          </w:tcPr>
          <w:p w:rsidR="005435BD" w:rsidRPr="007D455C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35BD" w:rsidRPr="007D455C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435BD" w:rsidRPr="007D455C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5BD" w:rsidRPr="007D455C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435BD" w:rsidRPr="007D455C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435BD" w:rsidRPr="007D455C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7D455C" w:rsidRPr="007D455C" w:rsidTr="00D42762">
        <w:tc>
          <w:tcPr>
            <w:tcW w:w="2693" w:type="dxa"/>
          </w:tcPr>
          <w:p w:rsidR="005435BD" w:rsidRPr="007D455C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435BD" w:rsidRPr="007D455C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7D455C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D455C" w:rsidRPr="007D455C" w:rsidTr="00D42762">
        <w:trPr>
          <w:trHeight w:val="258"/>
        </w:trPr>
        <w:tc>
          <w:tcPr>
            <w:tcW w:w="2693" w:type="dxa"/>
          </w:tcPr>
          <w:p w:rsidR="005435BD" w:rsidRPr="007D455C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435BD" w:rsidRPr="007D455C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7D455C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435BD" w:rsidRPr="00C5777B" w:rsidRDefault="005435BD" w:rsidP="005435B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5435BD" w:rsidRDefault="005435BD" w:rsidP="0054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5BD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5435BD" w:rsidRDefault="007413FF" w:rsidP="005435BD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Санникова Юлия Сергеевна (рег.№202</w:t>
      </w:r>
      <w:r w:rsidR="005435BD" w:rsidRPr="005435BD">
        <w:rPr>
          <w:rFonts w:ascii="Times New Roman" w:hAnsi="Times New Roman" w:cs="Times New Roman"/>
        </w:rPr>
        <w:t>) на период с 01.</w:t>
      </w:r>
      <w:r>
        <w:rPr>
          <w:rFonts w:ascii="Times New Roman" w:hAnsi="Times New Roman" w:cs="Times New Roman"/>
        </w:rPr>
        <w:t>10</w:t>
      </w:r>
      <w:r w:rsidR="005435BD" w:rsidRPr="005435BD">
        <w:rPr>
          <w:rFonts w:ascii="Times New Roman" w:hAnsi="Times New Roman" w:cs="Times New Roman"/>
        </w:rPr>
        <w:t>.2019 г. по 31.12.20</w:t>
      </w:r>
      <w:r>
        <w:rPr>
          <w:rFonts w:ascii="Times New Roman" w:hAnsi="Times New Roman" w:cs="Times New Roman"/>
        </w:rPr>
        <w:t>20</w:t>
      </w:r>
      <w:r w:rsidR="005435BD" w:rsidRPr="005435BD">
        <w:rPr>
          <w:rFonts w:ascii="Times New Roman" w:hAnsi="Times New Roman" w:cs="Times New Roman"/>
        </w:rPr>
        <w:t xml:space="preserve"> г.</w:t>
      </w:r>
      <w:r w:rsidR="005435BD">
        <w:rPr>
          <w:rFonts w:ascii="Times New Roman" w:hAnsi="Times New Roman" w:cs="Times New Roman"/>
        </w:rPr>
        <w:t>;</w:t>
      </w:r>
    </w:p>
    <w:p w:rsidR="005435BD" w:rsidRDefault="007413FF" w:rsidP="00D13DCF">
      <w:pPr>
        <w:pStyle w:val="a9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Комков</w:t>
      </w:r>
      <w:r w:rsidR="005435BD" w:rsidRPr="005435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Сергей Николаевич </w:t>
      </w:r>
      <w:r w:rsidR="005435BD" w:rsidRPr="005435BD">
        <w:rPr>
          <w:rFonts w:ascii="Times New Roman" w:hAnsi="Times New Roman" w:cs="Times New Roman"/>
        </w:rPr>
        <w:t>(рег.№</w:t>
      </w:r>
      <w:r>
        <w:rPr>
          <w:rFonts w:ascii="Times New Roman" w:hAnsi="Times New Roman" w:cs="Times New Roman"/>
        </w:rPr>
        <w:t>482</w:t>
      </w:r>
      <w:r w:rsidR="005435BD" w:rsidRPr="005435BD">
        <w:rPr>
          <w:rFonts w:ascii="Times New Roman" w:hAnsi="Times New Roman" w:cs="Times New Roman"/>
        </w:rPr>
        <w:t xml:space="preserve">) на </w:t>
      </w:r>
      <w:proofErr w:type="gramStart"/>
      <w:r w:rsidR="005435BD" w:rsidRPr="005435BD">
        <w:rPr>
          <w:rFonts w:ascii="Times New Roman" w:hAnsi="Times New Roman" w:cs="Times New Roman"/>
        </w:rPr>
        <w:t>период  с</w:t>
      </w:r>
      <w:proofErr w:type="gramEnd"/>
      <w:r w:rsidR="005435BD" w:rsidRPr="005435BD">
        <w:rPr>
          <w:rFonts w:ascii="Times New Roman" w:hAnsi="Times New Roman" w:cs="Times New Roman"/>
        </w:rPr>
        <w:t xml:space="preserve"> 01.01.201</w:t>
      </w:r>
      <w:r>
        <w:rPr>
          <w:rFonts w:ascii="Times New Roman" w:hAnsi="Times New Roman" w:cs="Times New Roman"/>
        </w:rPr>
        <w:t>8</w:t>
      </w:r>
      <w:r w:rsidR="005435BD" w:rsidRPr="005435BD">
        <w:rPr>
          <w:rFonts w:ascii="Times New Roman" w:hAnsi="Times New Roman" w:cs="Times New Roman"/>
        </w:rPr>
        <w:t xml:space="preserve"> г. по 31.12.2019 г</w:t>
      </w:r>
      <w:r w:rsidR="005435BD">
        <w:rPr>
          <w:rFonts w:ascii="Times New Roman" w:hAnsi="Times New Roman" w:cs="Times New Roman"/>
        </w:rPr>
        <w:t>.</w:t>
      </w:r>
    </w:p>
    <w:p w:rsidR="00B02734" w:rsidRDefault="00B02734" w:rsidP="00D13DCF">
      <w:pPr>
        <w:jc w:val="both"/>
        <w:rPr>
          <w:rFonts w:ascii="Times New Roman" w:hAnsi="Times New Roman" w:cs="Times New Roman"/>
          <w:bCs/>
        </w:rPr>
      </w:pPr>
    </w:p>
    <w:p w:rsidR="007413FF" w:rsidRDefault="007413FF" w:rsidP="007413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13FF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члена Союза о приостановлении права осуществления оценочной деятельности, об освобождении от уплаты членских взносов.</w:t>
      </w:r>
    </w:p>
    <w:p w:rsidR="007413FF" w:rsidRPr="00116621" w:rsidRDefault="007413FF" w:rsidP="007413F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D455C" w:rsidRPr="007D455C" w:rsidTr="00F9399C">
        <w:tc>
          <w:tcPr>
            <w:tcW w:w="2693" w:type="dxa"/>
            <w:hideMark/>
          </w:tcPr>
          <w:p w:rsidR="007413FF" w:rsidRPr="007D455C" w:rsidRDefault="007413FF" w:rsidP="00F93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3FF" w:rsidRPr="007D455C" w:rsidRDefault="007413FF" w:rsidP="00F93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413FF" w:rsidRPr="007D455C" w:rsidRDefault="007413FF" w:rsidP="00F9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FF" w:rsidRPr="007D455C" w:rsidRDefault="007413FF" w:rsidP="00F9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413FF" w:rsidRPr="007D455C" w:rsidRDefault="007413FF" w:rsidP="00F9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413FF" w:rsidRPr="007D455C" w:rsidRDefault="007413FF" w:rsidP="00F9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7D455C" w:rsidRPr="007D455C" w:rsidTr="00F9399C">
        <w:tc>
          <w:tcPr>
            <w:tcW w:w="2693" w:type="dxa"/>
          </w:tcPr>
          <w:p w:rsidR="007413FF" w:rsidRPr="007D455C" w:rsidRDefault="007413FF" w:rsidP="00F93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413FF" w:rsidRPr="007D455C" w:rsidRDefault="007413FF" w:rsidP="00F9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413FF" w:rsidRPr="007D455C" w:rsidRDefault="007413FF" w:rsidP="00F9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D455C" w:rsidRPr="007D455C" w:rsidTr="00F9399C">
        <w:trPr>
          <w:trHeight w:val="258"/>
        </w:trPr>
        <w:tc>
          <w:tcPr>
            <w:tcW w:w="2693" w:type="dxa"/>
          </w:tcPr>
          <w:p w:rsidR="007413FF" w:rsidRPr="007D455C" w:rsidRDefault="007413FF" w:rsidP="00F93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413FF" w:rsidRPr="007D455C" w:rsidRDefault="007413FF" w:rsidP="00F9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413FF" w:rsidRPr="007D455C" w:rsidRDefault="007413FF" w:rsidP="00F9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413FF" w:rsidRPr="00C5777B" w:rsidRDefault="007413FF" w:rsidP="007413FF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3FF">
        <w:rPr>
          <w:rFonts w:ascii="Times New Roman" w:hAnsi="Times New Roman" w:cs="Times New Roman"/>
          <w:bCs/>
          <w:sz w:val="24"/>
          <w:szCs w:val="24"/>
        </w:rPr>
        <w:t>Приостановить право осуществления оценочной деятельности с 07.12.2019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7413FF">
        <w:rPr>
          <w:rFonts w:ascii="Times New Roman" w:hAnsi="Times New Roman" w:cs="Times New Roman"/>
          <w:bCs/>
          <w:sz w:val="24"/>
          <w:szCs w:val="24"/>
        </w:rPr>
        <w:t xml:space="preserve">г. на основании личного заявления нижеуказанного члена Союза в связи с неосуществлением оценочной деятельности и освободить от уплаты членских взносов на весь период </w:t>
      </w:r>
      <w:bookmarkStart w:id="5" w:name="_GoBack"/>
      <w:bookmarkEnd w:id="5"/>
      <w:r w:rsidRPr="007413FF">
        <w:rPr>
          <w:rFonts w:ascii="Times New Roman" w:hAnsi="Times New Roman" w:cs="Times New Roman"/>
          <w:bCs/>
          <w:sz w:val="24"/>
          <w:szCs w:val="24"/>
        </w:rPr>
        <w:t>приостановления права осуществления оценочной деятельности:</w:t>
      </w:r>
    </w:p>
    <w:p w:rsidR="007413FF" w:rsidRDefault="007413FF" w:rsidP="007413F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Казакова Алла Викторовна (рег.№711</w:t>
      </w:r>
      <w:r w:rsidR="00D13DCF">
        <w:rPr>
          <w:rFonts w:ascii="Times New Roman" w:hAnsi="Times New Roman" w:cs="Times New Roman"/>
        </w:rPr>
        <w:t>)</w:t>
      </w:r>
      <w:r w:rsidRPr="005435BD">
        <w:rPr>
          <w:rFonts w:ascii="Times New Roman" w:hAnsi="Times New Roman" w:cs="Times New Roman"/>
        </w:rPr>
        <w:t>.</w:t>
      </w: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3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 дека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F06DB7"/>
    <w:multiLevelType w:val="hybridMultilevel"/>
    <w:tmpl w:val="A0988918"/>
    <w:lvl w:ilvl="0" w:tplc="F0663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E63DBD"/>
    <w:multiLevelType w:val="hybridMultilevel"/>
    <w:tmpl w:val="56D6DC1E"/>
    <w:lvl w:ilvl="0" w:tplc="27462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349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35BD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5F6A9E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1727"/>
    <w:rsid w:val="00722FA2"/>
    <w:rsid w:val="00723ADE"/>
    <w:rsid w:val="00731F0A"/>
    <w:rsid w:val="007413FF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7D455C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578C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24A3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13DCF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A2B4B-C3E9-4CAF-BDA4-C72D0C13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2019-11-13T06:56:00Z</cp:lastPrinted>
  <dcterms:created xsi:type="dcterms:W3CDTF">2019-12-06T07:03:00Z</dcterms:created>
  <dcterms:modified xsi:type="dcterms:W3CDTF">2019-12-06T13:40:00Z</dcterms:modified>
</cp:coreProperties>
</file>